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C766F4">
        <w:rPr>
          <w:rFonts w:ascii="Arial" w:hAnsi="Arial" w:cs="Arial"/>
          <w:sz w:val="16"/>
          <w:szCs w:val="16"/>
        </w:rPr>
        <w:t>91</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B16D1F">
        <w:rPr>
          <w:rFonts w:ascii="Arial" w:hAnsi="Arial" w:cs="Arial"/>
          <w:bCs/>
          <w:sz w:val="16"/>
          <w:szCs w:val="16"/>
        </w:rPr>
        <w:t>0</w:t>
      </w:r>
      <w:r w:rsidR="00C766F4">
        <w:rPr>
          <w:rFonts w:ascii="Arial" w:hAnsi="Arial" w:cs="Arial"/>
          <w:bCs/>
          <w:sz w:val="16"/>
          <w:szCs w:val="16"/>
        </w:rPr>
        <w:t>30</w:t>
      </w:r>
      <w:r w:rsidR="002F701B" w:rsidRPr="002F701B">
        <w:rPr>
          <w:rFonts w:ascii="Arial" w:hAnsi="Arial" w:cs="Arial"/>
          <w:bCs/>
          <w:sz w:val="16"/>
          <w:szCs w:val="16"/>
        </w:rPr>
        <w:t>/201</w:t>
      </w:r>
      <w:r w:rsidR="00B16D1F">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C3251F">
        <w:rPr>
          <w:rFonts w:ascii="Arial" w:hAnsi="Arial" w:cs="Arial"/>
          <w:sz w:val="16"/>
          <w:szCs w:val="16"/>
        </w:rPr>
        <w:t>01-1712.00</w:t>
      </w:r>
      <w:r w:rsidR="00C766F4">
        <w:rPr>
          <w:rFonts w:ascii="Arial" w:hAnsi="Arial" w:cs="Arial"/>
          <w:sz w:val="16"/>
          <w:szCs w:val="16"/>
        </w:rPr>
        <w:t>202</w:t>
      </w:r>
      <w:r w:rsidR="002F701B" w:rsidRPr="002F701B">
        <w:rPr>
          <w:rFonts w:ascii="Arial" w:hAnsi="Arial" w:cs="Arial"/>
          <w:sz w:val="16"/>
          <w:szCs w:val="16"/>
        </w:rPr>
        <w:t>-00/201</w:t>
      </w:r>
      <w:r w:rsidR="00C3251F">
        <w:rPr>
          <w:rFonts w:ascii="Arial" w:hAnsi="Arial" w:cs="Arial"/>
          <w:sz w:val="16"/>
          <w:szCs w:val="16"/>
        </w:rPr>
        <w:t>3</w:t>
      </w:r>
    </w:p>
    <w:p w:rsidR="002F701B" w:rsidRPr="00067B8E" w:rsidRDefault="002F701B" w:rsidP="002F701B">
      <w:pPr>
        <w:jc w:val="both"/>
        <w:rPr>
          <w:rFonts w:ascii="Arial" w:hAnsi="Arial" w:cs="Arial"/>
          <w:sz w:val="16"/>
          <w:szCs w:val="16"/>
        </w:rPr>
      </w:pPr>
    </w:p>
    <w:p w:rsidR="009D2314" w:rsidRPr="00C766F4"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xml:space="preserve">, </w:t>
      </w:r>
      <w:r w:rsidRPr="00C766F4">
        <w:rPr>
          <w:rFonts w:ascii="Arial" w:hAnsi="Arial" w:cs="Arial"/>
          <w:sz w:val="16"/>
          <w:szCs w:val="16"/>
        </w:rPr>
        <w:t>Se</w:t>
      </w:r>
      <w:r w:rsidR="007969F7" w:rsidRPr="00C766F4">
        <w:rPr>
          <w:rFonts w:ascii="Arial" w:hAnsi="Arial" w:cs="Arial"/>
          <w:sz w:val="16"/>
          <w:szCs w:val="16"/>
        </w:rPr>
        <w:t>nhor Márcio Rogério Gabriel e a empresa qualificada</w:t>
      </w:r>
      <w:r w:rsidRPr="00C766F4">
        <w:rPr>
          <w:rFonts w:ascii="Arial" w:hAnsi="Arial" w:cs="Arial"/>
          <w:sz w:val="16"/>
          <w:szCs w:val="16"/>
        </w:rPr>
        <w:t xml:space="preserve"> no Anexo Único desta Ata, resolvem </w:t>
      </w:r>
      <w:r w:rsidRPr="00C766F4">
        <w:rPr>
          <w:rFonts w:ascii="Arial" w:hAnsi="Arial" w:cs="Arial"/>
          <w:bCs/>
          <w:sz w:val="16"/>
          <w:szCs w:val="16"/>
        </w:rPr>
        <w:t xml:space="preserve">REGISTRAR O PREÇO </w:t>
      </w:r>
      <w:r w:rsidR="00303436" w:rsidRPr="00C766F4">
        <w:rPr>
          <w:rFonts w:ascii="Arial" w:hAnsi="Arial" w:cs="Arial"/>
          <w:sz w:val="16"/>
          <w:szCs w:val="16"/>
          <w:lang w:val="es-BO"/>
        </w:rPr>
        <w:t xml:space="preserve">visando </w:t>
      </w:r>
      <w:r w:rsidR="0047374C" w:rsidRPr="00C766F4">
        <w:rPr>
          <w:rFonts w:ascii="Arial" w:hAnsi="Arial" w:cs="Arial"/>
          <w:sz w:val="16"/>
          <w:szCs w:val="16"/>
          <w:lang w:val="es-BO"/>
        </w:rPr>
        <w:t xml:space="preserve">eventual e futura aquisição </w:t>
      </w:r>
      <w:r w:rsidR="00C766F4" w:rsidRPr="00C766F4">
        <w:rPr>
          <w:rFonts w:ascii="Arial" w:hAnsi="Arial" w:cs="Arial"/>
          <w:bCs/>
          <w:sz w:val="16"/>
          <w:szCs w:val="16"/>
        </w:rPr>
        <w:t xml:space="preserve">de medicamentos (Cloridrato de </w:t>
      </w:r>
      <w:proofErr w:type="spellStart"/>
      <w:r w:rsidR="00C766F4" w:rsidRPr="00C766F4">
        <w:rPr>
          <w:rFonts w:ascii="Arial" w:hAnsi="Arial" w:cs="Arial"/>
          <w:bCs/>
          <w:sz w:val="16"/>
          <w:szCs w:val="16"/>
        </w:rPr>
        <w:t>Metformina</w:t>
      </w:r>
      <w:proofErr w:type="spellEnd"/>
      <w:r w:rsidR="00C766F4" w:rsidRPr="00C766F4">
        <w:rPr>
          <w:rFonts w:ascii="Arial" w:hAnsi="Arial" w:cs="Arial"/>
          <w:bCs/>
          <w:sz w:val="16"/>
          <w:szCs w:val="16"/>
        </w:rPr>
        <w:t xml:space="preserve">, </w:t>
      </w:r>
      <w:proofErr w:type="spellStart"/>
      <w:r w:rsidR="00C766F4" w:rsidRPr="00C766F4">
        <w:rPr>
          <w:rFonts w:ascii="Arial" w:hAnsi="Arial" w:cs="Arial"/>
          <w:bCs/>
          <w:sz w:val="16"/>
          <w:szCs w:val="16"/>
        </w:rPr>
        <w:t>Micofenolato</w:t>
      </w:r>
      <w:proofErr w:type="spellEnd"/>
      <w:r w:rsidR="00C766F4" w:rsidRPr="00C766F4">
        <w:rPr>
          <w:rFonts w:ascii="Arial" w:hAnsi="Arial" w:cs="Arial"/>
          <w:bCs/>
          <w:sz w:val="16"/>
          <w:szCs w:val="16"/>
        </w:rPr>
        <w:t xml:space="preserve"> de sódio, </w:t>
      </w:r>
      <w:proofErr w:type="spellStart"/>
      <w:r w:rsidR="00C766F4" w:rsidRPr="00C766F4">
        <w:rPr>
          <w:rFonts w:ascii="Arial" w:hAnsi="Arial" w:cs="Arial"/>
          <w:bCs/>
          <w:sz w:val="16"/>
          <w:szCs w:val="16"/>
        </w:rPr>
        <w:t>Octreotida</w:t>
      </w:r>
      <w:proofErr w:type="spellEnd"/>
      <w:r w:rsidR="00C766F4" w:rsidRPr="00C766F4">
        <w:rPr>
          <w:rFonts w:ascii="Arial" w:hAnsi="Arial" w:cs="Arial"/>
          <w:bCs/>
          <w:sz w:val="16"/>
          <w:szCs w:val="16"/>
        </w:rPr>
        <w:t xml:space="preserve">, </w:t>
      </w:r>
      <w:proofErr w:type="spellStart"/>
      <w:r w:rsidR="00C766F4" w:rsidRPr="00C766F4">
        <w:rPr>
          <w:rFonts w:ascii="Arial" w:hAnsi="Arial" w:cs="Arial"/>
          <w:bCs/>
          <w:sz w:val="16"/>
          <w:szCs w:val="16"/>
        </w:rPr>
        <w:t>Olanzapina</w:t>
      </w:r>
      <w:proofErr w:type="spellEnd"/>
      <w:r w:rsidR="00C766F4" w:rsidRPr="00C766F4">
        <w:rPr>
          <w:rFonts w:ascii="Arial" w:hAnsi="Arial" w:cs="Arial"/>
          <w:bCs/>
          <w:sz w:val="16"/>
          <w:szCs w:val="16"/>
        </w:rPr>
        <w:t xml:space="preserve">, </w:t>
      </w:r>
      <w:proofErr w:type="spellStart"/>
      <w:r w:rsidR="00C766F4" w:rsidRPr="00C766F4">
        <w:rPr>
          <w:rFonts w:ascii="Arial" w:hAnsi="Arial" w:cs="Arial"/>
          <w:bCs/>
          <w:sz w:val="16"/>
          <w:szCs w:val="16"/>
        </w:rPr>
        <w:t>Pentosan</w:t>
      </w:r>
      <w:proofErr w:type="spellEnd"/>
      <w:r w:rsidR="00C766F4" w:rsidRPr="00C766F4">
        <w:rPr>
          <w:rFonts w:ascii="Arial" w:hAnsi="Arial" w:cs="Arial"/>
          <w:bCs/>
          <w:sz w:val="16"/>
          <w:szCs w:val="16"/>
        </w:rPr>
        <w:t xml:space="preserve">, </w:t>
      </w:r>
      <w:proofErr w:type="spellStart"/>
      <w:r w:rsidR="00C766F4" w:rsidRPr="00C766F4">
        <w:rPr>
          <w:rFonts w:ascii="Arial" w:hAnsi="Arial" w:cs="Arial"/>
          <w:bCs/>
          <w:sz w:val="16"/>
          <w:szCs w:val="16"/>
        </w:rPr>
        <w:t>Pimecrolimo</w:t>
      </w:r>
      <w:proofErr w:type="spellEnd"/>
      <w:r w:rsidR="00C766F4" w:rsidRPr="00C766F4">
        <w:rPr>
          <w:rFonts w:ascii="Arial" w:hAnsi="Arial" w:cs="Arial"/>
          <w:bCs/>
          <w:sz w:val="16"/>
          <w:szCs w:val="16"/>
        </w:rPr>
        <w:t xml:space="preserve"> e outros) para abastecimento da Diretoria de Gestão e Assistência Farmacêutica, com previsão de atendimento para o período de 12 meses, a unidade: PACIENTES OR</w:t>
      </w:r>
      <w:r w:rsidR="00C766F4" w:rsidRPr="00C766F4">
        <w:rPr>
          <w:rFonts w:ascii="Arial" w:hAnsi="Arial" w:cs="Arial"/>
          <w:bCs/>
          <w:sz w:val="16"/>
          <w:szCs w:val="16"/>
        </w:rPr>
        <w:t>I</w:t>
      </w:r>
      <w:r w:rsidR="00C766F4" w:rsidRPr="00C766F4">
        <w:rPr>
          <w:rFonts w:ascii="Arial" w:hAnsi="Arial" w:cs="Arial"/>
          <w:bCs/>
          <w:sz w:val="16"/>
          <w:szCs w:val="16"/>
        </w:rPr>
        <w:t>UNDOS DE MANDADOS JUDICIAIS</w:t>
      </w:r>
      <w:r w:rsidR="00B3230E" w:rsidRPr="00C766F4">
        <w:rPr>
          <w:rFonts w:ascii="Arial" w:hAnsi="Arial" w:cs="Arial"/>
          <w:sz w:val="16"/>
          <w:szCs w:val="16"/>
          <w:lang w:val="es-BO"/>
        </w:rPr>
        <w:t xml:space="preserve">, a pedido da Secretaria de Estado da </w:t>
      </w:r>
      <w:proofErr w:type="spellStart"/>
      <w:r w:rsidR="00B3230E" w:rsidRPr="00C766F4">
        <w:rPr>
          <w:rFonts w:ascii="Arial" w:hAnsi="Arial" w:cs="Arial"/>
          <w:sz w:val="16"/>
          <w:szCs w:val="16"/>
          <w:lang w:val="es-BO"/>
        </w:rPr>
        <w:t>Saúde</w:t>
      </w:r>
      <w:proofErr w:type="spellEnd"/>
      <w:r w:rsidR="00B3230E" w:rsidRPr="00C766F4">
        <w:rPr>
          <w:rFonts w:ascii="Arial" w:hAnsi="Arial" w:cs="Arial"/>
          <w:sz w:val="16"/>
          <w:szCs w:val="16"/>
          <w:lang w:val="es-BO"/>
        </w:rPr>
        <w:t xml:space="preserve"> – SESAU,</w:t>
      </w:r>
      <w:r w:rsidR="00C81030" w:rsidRPr="00C766F4">
        <w:rPr>
          <w:rFonts w:ascii="Arial" w:hAnsi="Arial" w:cs="Arial"/>
          <w:sz w:val="16"/>
          <w:szCs w:val="16"/>
        </w:rPr>
        <w:t xml:space="preserve"> </w:t>
      </w:r>
      <w:r w:rsidRPr="00C766F4">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C766F4">
        <w:rPr>
          <w:rFonts w:ascii="Arial" w:hAnsi="Arial" w:cs="Arial"/>
          <w:sz w:val="16"/>
          <w:szCs w:val="16"/>
        </w:rPr>
        <w:t xml:space="preserve">alterações, Decreto Estadual nº </w:t>
      </w:r>
      <w:r w:rsidRPr="00C766F4">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C766F4" w:rsidRDefault="00E60915" w:rsidP="001F3835">
      <w:pPr>
        <w:pStyle w:val="PargrafodaLista"/>
        <w:numPr>
          <w:ilvl w:val="1"/>
          <w:numId w:val="32"/>
        </w:numPr>
        <w:jc w:val="both"/>
        <w:rPr>
          <w:rFonts w:ascii="Arial" w:hAnsi="Arial" w:cs="Arial"/>
          <w:b/>
          <w:bCs/>
          <w:sz w:val="16"/>
          <w:szCs w:val="16"/>
        </w:rPr>
      </w:pPr>
      <w:r w:rsidRPr="001F3835">
        <w:rPr>
          <w:rFonts w:ascii="Arial" w:hAnsi="Arial" w:cs="Arial"/>
          <w:bCs/>
          <w:color w:val="000000"/>
          <w:sz w:val="16"/>
          <w:szCs w:val="16"/>
        </w:rPr>
        <w:t xml:space="preserve">REGISTRAR O PREÇO </w:t>
      </w:r>
      <w:r w:rsidR="00D33EDA">
        <w:rPr>
          <w:rFonts w:ascii="Arial" w:hAnsi="Arial" w:cs="Arial"/>
          <w:sz w:val="16"/>
          <w:szCs w:val="16"/>
          <w:lang w:val="es-BO"/>
        </w:rPr>
        <w:t xml:space="preserve">visando eventual e futura </w:t>
      </w:r>
      <w:proofErr w:type="spellStart"/>
      <w:r w:rsidR="00D33EDA" w:rsidRPr="00C766F4">
        <w:rPr>
          <w:rFonts w:ascii="Arial" w:hAnsi="Arial" w:cs="Arial"/>
          <w:sz w:val="16"/>
          <w:szCs w:val="16"/>
          <w:lang w:val="es-BO"/>
        </w:rPr>
        <w:t>aquisição</w:t>
      </w:r>
      <w:proofErr w:type="spellEnd"/>
      <w:r w:rsidR="00C766F4" w:rsidRPr="00C766F4">
        <w:rPr>
          <w:rFonts w:ascii="Arial" w:hAnsi="Arial" w:cs="Arial"/>
          <w:sz w:val="16"/>
          <w:szCs w:val="16"/>
          <w:lang w:val="es-BO"/>
        </w:rPr>
        <w:t xml:space="preserve"> </w:t>
      </w:r>
      <w:r w:rsidR="00C766F4" w:rsidRPr="00C766F4">
        <w:rPr>
          <w:rFonts w:ascii="Arial" w:hAnsi="Arial" w:cs="Arial"/>
          <w:bCs/>
          <w:sz w:val="16"/>
          <w:szCs w:val="16"/>
        </w:rPr>
        <w:t xml:space="preserve">de medicamentos (Cloridrato de </w:t>
      </w:r>
      <w:proofErr w:type="spellStart"/>
      <w:r w:rsidR="00C766F4" w:rsidRPr="00C766F4">
        <w:rPr>
          <w:rFonts w:ascii="Arial" w:hAnsi="Arial" w:cs="Arial"/>
          <w:bCs/>
          <w:sz w:val="16"/>
          <w:szCs w:val="16"/>
        </w:rPr>
        <w:t>Metformina</w:t>
      </w:r>
      <w:proofErr w:type="spellEnd"/>
      <w:r w:rsidR="00C766F4" w:rsidRPr="00C766F4">
        <w:rPr>
          <w:rFonts w:ascii="Arial" w:hAnsi="Arial" w:cs="Arial"/>
          <w:bCs/>
          <w:sz w:val="16"/>
          <w:szCs w:val="16"/>
        </w:rPr>
        <w:t xml:space="preserve">, </w:t>
      </w:r>
      <w:proofErr w:type="spellStart"/>
      <w:r w:rsidR="00C766F4" w:rsidRPr="00C766F4">
        <w:rPr>
          <w:rFonts w:ascii="Arial" w:hAnsi="Arial" w:cs="Arial"/>
          <w:bCs/>
          <w:sz w:val="16"/>
          <w:szCs w:val="16"/>
        </w:rPr>
        <w:t>Micofenolato</w:t>
      </w:r>
      <w:proofErr w:type="spellEnd"/>
      <w:r w:rsidR="00C766F4" w:rsidRPr="00C766F4">
        <w:rPr>
          <w:rFonts w:ascii="Arial" w:hAnsi="Arial" w:cs="Arial"/>
          <w:bCs/>
          <w:sz w:val="16"/>
          <w:szCs w:val="16"/>
        </w:rPr>
        <w:t xml:space="preserve"> de sódio, </w:t>
      </w:r>
      <w:proofErr w:type="spellStart"/>
      <w:r w:rsidR="00C766F4" w:rsidRPr="00C766F4">
        <w:rPr>
          <w:rFonts w:ascii="Arial" w:hAnsi="Arial" w:cs="Arial"/>
          <w:bCs/>
          <w:sz w:val="16"/>
          <w:szCs w:val="16"/>
        </w:rPr>
        <w:t>Octreotida</w:t>
      </w:r>
      <w:proofErr w:type="spellEnd"/>
      <w:r w:rsidR="00C766F4" w:rsidRPr="00C766F4">
        <w:rPr>
          <w:rFonts w:ascii="Arial" w:hAnsi="Arial" w:cs="Arial"/>
          <w:bCs/>
          <w:sz w:val="16"/>
          <w:szCs w:val="16"/>
        </w:rPr>
        <w:t xml:space="preserve">, </w:t>
      </w:r>
      <w:proofErr w:type="spellStart"/>
      <w:r w:rsidR="00C766F4" w:rsidRPr="00C766F4">
        <w:rPr>
          <w:rFonts w:ascii="Arial" w:hAnsi="Arial" w:cs="Arial"/>
          <w:bCs/>
          <w:sz w:val="16"/>
          <w:szCs w:val="16"/>
        </w:rPr>
        <w:t>Olanzapina</w:t>
      </w:r>
      <w:proofErr w:type="spellEnd"/>
      <w:r w:rsidR="00C766F4" w:rsidRPr="00C766F4">
        <w:rPr>
          <w:rFonts w:ascii="Arial" w:hAnsi="Arial" w:cs="Arial"/>
          <w:bCs/>
          <w:sz w:val="16"/>
          <w:szCs w:val="16"/>
        </w:rPr>
        <w:t xml:space="preserve">, </w:t>
      </w:r>
      <w:proofErr w:type="spellStart"/>
      <w:r w:rsidR="00C766F4" w:rsidRPr="00C766F4">
        <w:rPr>
          <w:rFonts w:ascii="Arial" w:hAnsi="Arial" w:cs="Arial"/>
          <w:bCs/>
          <w:sz w:val="16"/>
          <w:szCs w:val="16"/>
        </w:rPr>
        <w:t>Pentosan</w:t>
      </w:r>
      <w:proofErr w:type="spellEnd"/>
      <w:r w:rsidR="00C766F4" w:rsidRPr="00C766F4">
        <w:rPr>
          <w:rFonts w:ascii="Arial" w:hAnsi="Arial" w:cs="Arial"/>
          <w:bCs/>
          <w:sz w:val="16"/>
          <w:szCs w:val="16"/>
        </w:rPr>
        <w:t xml:space="preserve">, </w:t>
      </w:r>
      <w:proofErr w:type="spellStart"/>
      <w:r w:rsidR="00C766F4" w:rsidRPr="00C766F4">
        <w:rPr>
          <w:rFonts w:ascii="Arial" w:hAnsi="Arial" w:cs="Arial"/>
          <w:bCs/>
          <w:sz w:val="16"/>
          <w:szCs w:val="16"/>
        </w:rPr>
        <w:t>Pimecrolimo</w:t>
      </w:r>
      <w:proofErr w:type="spellEnd"/>
      <w:r w:rsidR="00C766F4" w:rsidRPr="00C766F4">
        <w:rPr>
          <w:rFonts w:ascii="Arial" w:hAnsi="Arial" w:cs="Arial"/>
          <w:bCs/>
          <w:sz w:val="16"/>
          <w:szCs w:val="16"/>
        </w:rPr>
        <w:t xml:space="preserve"> e outros) para abastecimento da Diretoria de Gestão e Assistência Farmacêutica, com previsão de atendimento para o período de 12 meses, a unidade: PACIENTES OR</w:t>
      </w:r>
      <w:r w:rsidR="00C766F4" w:rsidRPr="00C766F4">
        <w:rPr>
          <w:rFonts w:ascii="Arial" w:hAnsi="Arial" w:cs="Arial"/>
          <w:bCs/>
          <w:sz w:val="16"/>
          <w:szCs w:val="16"/>
        </w:rPr>
        <w:t>I</w:t>
      </w:r>
      <w:r w:rsidR="00C766F4" w:rsidRPr="00C766F4">
        <w:rPr>
          <w:rFonts w:ascii="Arial" w:hAnsi="Arial" w:cs="Arial"/>
          <w:bCs/>
          <w:sz w:val="16"/>
          <w:szCs w:val="16"/>
        </w:rPr>
        <w:t>UNDOS DE MANDADOS JUDICIAIS,</w:t>
      </w:r>
      <w:r w:rsidR="00D33EDA" w:rsidRPr="00C766F4">
        <w:rPr>
          <w:rFonts w:ascii="Arial" w:hAnsi="Arial" w:cs="Arial"/>
          <w:sz w:val="16"/>
          <w:szCs w:val="16"/>
          <w:lang w:val="es-BO"/>
        </w:rPr>
        <w:t xml:space="preserve"> a pedido da Secretaria de Estado da </w:t>
      </w:r>
      <w:proofErr w:type="spellStart"/>
      <w:r w:rsidR="00D33EDA" w:rsidRPr="00C766F4">
        <w:rPr>
          <w:rFonts w:ascii="Arial" w:hAnsi="Arial" w:cs="Arial"/>
          <w:sz w:val="16"/>
          <w:szCs w:val="16"/>
          <w:lang w:val="es-BO"/>
        </w:rPr>
        <w:t>Saúde</w:t>
      </w:r>
      <w:proofErr w:type="spellEnd"/>
      <w:r w:rsidR="00D33EDA" w:rsidRPr="00C766F4">
        <w:rPr>
          <w:rFonts w:ascii="Arial" w:hAnsi="Arial" w:cs="Arial"/>
          <w:sz w:val="16"/>
          <w:szCs w:val="16"/>
          <w:lang w:val="es-BO"/>
        </w:rPr>
        <w:t xml:space="preserve"> – SESAU</w:t>
      </w:r>
      <w:r w:rsidRPr="00C766F4">
        <w:rPr>
          <w:rFonts w:ascii="Arial" w:hAnsi="Arial" w:cs="Arial"/>
          <w:bCs/>
          <w:sz w:val="16"/>
          <w:szCs w:val="16"/>
        </w:rPr>
        <w:t>.</w:t>
      </w:r>
    </w:p>
    <w:p w:rsidR="001F3835" w:rsidRPr="00C766F4"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C766F4" w:rsidRDefault="00792D9C" w:rsidP="00C766F4">
      <w:pPr>
        <w:pStyle w:val="PargrafodaLista"/>
        <w:numPr>
          <w:ilvl w:val="1"/>
          <w:numId w:val="36"/>
        </w:numPr>
        <w:jc w:val="both"/>
        <w:rPr>
          <w:rFonts w:ascii="Arial" w:hAnsi="Arial" w:cs="Arial"/>
          <w:sz w:val="16"/>
          <w:szCs w:val="16"/>
        </w:rPr>
      </w:pPr>
      <w:r w:rsidRPr="00C766F4">
        <w:rPr>
          <w:rFonts w:ascii="Arial" w:hAnsi="Arial" w:cs="Arial"/>
          <w:b/>
          <w:sz w:val="16"/>
          <w:szCs w:val="16"/>
        </w:rPr>
        <w:t>LOCAL DE ENTREGA DOS MEDICAMENTOS</w:t>
      </w:r>
      <w:r w:rsidR="00C339E8" w:rsidRPr="00C766F4">
        <w:rPr>
          <w:rFonts w:ascii="Arial" w:hAnsi="Arial" w:cs="Arial"/>
          <w:b/>
          <w:sz w:val="16"/>
          <w:szCs w:val="16"/>
        </w:rPr>
        <w:t>:</w:t>
      </w:r>
      <w:r w:rsidR="00C339E8" w:rsidRPr="00C766F4">
        <w:rPr>
          <w:rFonts w:ascii="Arial" w:hAnsi="Arial" w:cs="Arial"/>
          <w:sz w:val="16"/>
          <w:szCs w:val="16"/>
        </w:rPr>
        <w:t xml:space="preserve"> </w:t>
      </w:r>
      <w:r w:rsidR="00C766F4" w:rsidRPr="00C766F4">
        <w:rPr>
          <w:rFonts w:ascii="Arial" w:hAnsi="Arial" w:cs="Arial"/>
          <w:bCs/>
          <w:sz w:val="16"/>
          <w:szCs w:val="16"/>
        </w:rPr>
        <w:t>deverão ser entregues</w:t>
      </w:r>
      <w:r w:rsidR="00C766F4" w:rsidRPr="00C766F4">
        <w:rPr>
          <w:rFonts w:ascii="Arial" w:hAnsi="Arial" w:cs="Arial"/>
          <w:b/>
          <w:bCs/>
          <w:sz w:val="16"/>
          <w:szCs w:val="16"/>
        </w:rPr>
        <w:t xml:space="preserve"> </w:t>
      </w:r>
      <w:r w:rsidR="00C766F4" w:rsidRPr="00C766F4">
        <w:rPr>
          <w:rFonts w:ascii="Arial" w:hAnsi="Arial" w:cs="Arial"/>
          <w:sz w:val="16"/>
          <w:szCs w:val="16"/>
        </w:rPr>
        <w:t>com frete CIF, no (s) seguinte (s) local (is): Gerência de Medicamentos - GM - Núcleo de mandados Judiciais (</w:t>
      </w:r>
      <w:r w:rsidR="00C766F4" w:rsidRPr="00C766F4">
        <w:rPr>
          <w:rFonts w:ascii="Arial" w:hAnsi="Arial" w:cs="Arial"/>
          <w:bCs/>
          <w:sz w:val="16"/>
          <w:szCs w:val="16"/>
        </w:rPr>
        <w:t xml:space="preserve">Av. CALAMA nº. 1.750: Bairro São João Bosco, - Telefone: (69) 3216–7320). Porto Velho - Rondônia. </w:t>
      </w:r>
      <w:r w:rsidR="00C766F4" w:rsidRPr="00C766F4">
        <w:rPr>
          <w:rFonts w:ascii="Arial" w:hAnsi="Arial" w:cs="Arial"/>
          <w:sz w:val="16"/>
          <w:szCs w:val="16"/>
        </w:rPr>
        <w:t>Os dias de funcionamento são de segunda a sexta</w:t>
      </w:r>
      <w:r w:rsidR="00C766F4" w:rsidRPr="00C766F4">
        <w:rPr>
          <w:rFonts w:ascii="Arial" w:hAnsi="Arial" w:cs="Arial"/>
          <w:b/>
          <w:sz w:val="16"/>
          <w:szCs w:val="16"/>
        </w:rPr>
        <w:t xml:space="preserve"> </w:t>
      </w:r>
      <w:r w:rsidR="00C766F4" w:rsidRPr="00C766F4">
        <w:rPr>
          <w:rFonts w:ascii="Arial" w:hAnsi="Arial" w:cs="Arial"/>
          <w:sz w:val="16"/>
          <w:szCs w:val="16"/>
        </w:rPr>
        <w:t xml:space="preserve">das </w:t>
      </w:r>
      <w:proofErr w:type="gramStart"/>
      <w:r w:rsidR="00C766F4" w:rsidRPr="00C766F4">
        <w:rPr>
          <w:rFonts w:ascii="Arial" w:hAnsi="Arial" w:cs="Arial"/>
          <w:sz w:val="16"/>
          <w:szCs w:val="16"/>
        </w:rPr>
        <w:t>7:30</w:t>
      </w:r>
      <w:proofErr w:type="gramEnd"/>
      <w:r w:rsidR="00C766F4" w:rsidRPr="00C766F4">
        <w:rPr>
          <w:rFonts w:ascii="Arial" w:hAnsi="Arial" w:cs="Arial"/>
          <w:sz w:val="16"/>
          <w:szCs w:val="16"/>
        </w:rPr>
        <w:t xml:space="preserve"> as 13:30 horas.</w:t>
      </w:r>
      <w:r w:rsidR="00C766F4" w:rsidRPr="00C766F4">
        <w:rPr>
          <w:rFonts w:ascii="Arial" w:hAnsi="Arial" w:cs="Arial"/>
          <w:b/>
          <w:sz w:val="16"/>
          <w:szCs w:val="16"/>
        </w:rPr>
        <w:t xml:space="preserve"> </w:t>
      </w:r>
      <w:r w:rsidR="00C766F4" w:rsidRPr="00C766F4">
        <w:rPr>
          <w:rFonts w:ascii="Arial" w:hAnsi="Arial" w:cs="Arial"/>
          <w:sz w:val="16"/>
          <w:szCs w:val="16"/>
        </w:rPr>
        <w:t>Para entrega, é necessária realização de prévio agendamento.</w:t>
      </w:r>
    </w:p>
    <w:p w:rsidR="00C766F4" w:rsidRPr="00C766F4" w:rsidRDefault="00C766F4" w:rsidP="00C339E8">
      <w:pPr>
        <w:jc w:val="both"/>
        <w:rPr>
          <w:rFonts w:ascii="Arial" w:hAnsi="Arial" w:cs="Arial"/>
          <w:b/>
          <w:sz w:val="16"/>
          <w:szCs w:val="16"/>
        </w:rPr>
      </w:pP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C766F4">
        <w:rPr>
          <w:rFonts w:ascii="Arial" w:hAnsi="Arial" w:cs="Arial"/>
          <w:b/>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w:t>
      </w:r>
      <w:r w:rsidR="00B92BFC">
        <w:rPr>
          <w:rFonts w:ascii="Arial" w:hAnsi="Arial" w:cs="Arial"/>
          <w:sz w:val="16"/>
          <w:szCs w:val="16"/>
        </w:rPr>
        <w:t xml:space="preserve"> empenho.</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w:t>
      </w:r>
      <w:r w:rsidR="00C766F4">
        <w:rPr>
          <w:rFonts w:ascii="Arial" w:hAnsi="Arial" w:cs="Arial"/>
          <w:b/>
          <w:bCs/>
          <w:sz w:val="16"/>
          <w:szCs w:val="16"/>
        </w:rPr>
        <w:t xml:space="preserve">  </w:t>
      </w:r>
      <w:r w:rsidRPr="00067B8E">
        <w:rPr>
          <w:rFonts w:ascii="Arial" w:hAnsi="Arial" w:cs="Arial"/>
          <w:b/>
          <w:bCs/>
          <w:sz w:val="16"/>
          <w:szCs w:val="16"/>
        </w:rPr>
        <w:t xml:space="preserve">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9E9" w:rsidRDefault="00CF69E9">
      <w:r>
        <w:separator/>
      </w:r>
    </w:p>
  </w:endnote>
  <w:endnote w:type="continuationSeparator" w:id="1">
    <w:p w:rsidR="00CF69E9" w:rsidRDefault="00CF69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9E9" w:rsidRDefault="00CF69E9">
      <w:r>
        <w:separator/>
      </w:r>
    </w:p>
  </w:footnote>
  <w:footnote w:type="continuationSeparator" w:id="1">
    <w:p w:rsidR="00CF69E9" w:rsidRDefault="00CF69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9E9" w:rsidRDefault="00CF69E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2F60CA44"/>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1B9D"/>
    <w:rsid w:val="000A2283"/>
    <w:rsid w:val="000A32EB"/>
    <w:rsid w:val="000A6C06"/>
    <w:rsid w:val="000A6D1C"/>
    <w:rsid w:val="000E6330"/>
    <w:rsid w:val="000F4E17"/>
    <w:rsid w:val="000F7CBF"/>
    <w:rsid w:val="001001E2"/>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2020"/>
    <w:rsid w:val="003860D7"/>
    <w:rsid w:val="003A2E4C"/>
    <w:rsid w:val="003B608D"/>
    <w:rsid w:val="003B68BB"/>
    <w:rsid w:val="003D3E94"/>
    <w:rsid w:val="003D6706"/>
    <w:rsid w:val="003E2102"/>
    <w:rsid w:val="003E26F1"/>
    <w:rsid w:val="003F75F4"/>
    <w:rsid w:val="003F77C8"/>
    <w:rsid w:val="00402463"/>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74C"/>
    <w:rsid w:val="00473DBA"/>
    <w:rsid w:val="0047674F"/>
    <w:rsid w:val="004A3852"/>
    <w:rsid w:val="004A5F48"/>
    <w:rsid w:val="004C43D9"/>
    <w:rsid w:val="004D3087"/>
    <w:rsid w:val="004D6E36"/>
    <w:rsid w:val="004F079C"/>
    <w:rsid w:val="004F507D"/>
    <w:rsid w:val="004F65DF"/>
    <w:rsid w:val="00500A92"/>
    <w:rsid w:val="00505699"/>
    <w:rsid w:val="00516EE5"/>
    <w:rsid w:val="00525CEB"/>
    <w:rsid w:val="00526790"/>
    <w:rsid w:val="005353C3"/>
    <w:rsid w:val="005436E8"/>
    <w:rsid w:val="0054715E"/>
    <w:rsid w:val="00554CC0"/>
    <w:rsid w:val="00563419"/>
    <w:rsid w:val="00594F05"/>
    <w:rsid w:val="005965DB"/>
    <w:rsid w:val="005A50AE"/>
    <w:rsid w:val="005A7B62"/>
    <w:rsid w:val="005C080E"/>
    <w:rsid w:val="005C0CF9"/>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1F41"/>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A77"/>
    <w:rsid w:val="008A4A8E"/>
    <w:rsid w:val="008B065C"/>
    <w:rsid w:val="008B0967"/>
    <w:rsid w:val="008B1A0D"/>
    <w:rsid w:val="008B3F7A"/>
    <w:rsid w:val="008B5062"/>
    <w:rsid w:val="008B7D14"/>
    <w:rsid w:val="008C092F"/>
    <w:rsid w:val="008C3385"/>
    <w:rsid w:val="008C447D"/>
    <w:rsid w:val="008D7655"/>
    <w:rsid w:val="008F068C"/>
    <w:rsid w:val="008F3332"/>
    <w:rsid w:val="008F48D8"/>
    <w:rsid w:val="008F68A0"/>
    <w:rsid w:val="008F73CB"/>
    <w:rsid w:val="0090468C"/>
    <w:rsid w:val="00905D6A"/>
    <w:rsid w:val="009111DB"/>
    <w:rsid w:val="00915CDA"/>
    <w:rsid w:val="009207B9"/>
    <w:rsid w:val="00921320"/>
    <w:rsid w:val="009274AC"/>
    <w:rsid w:val="00930E5A"/>
    <w:rsid w:val="00931707"/>
    <w:rsid w:val="00935BFC"/>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4E8A"/>
    <w:rsid w:val="00A85893"/>
    <w:rsid w:val="00A87363"/>
    <w:rsid w:val="00A94E14"/>
    <w:rsid w:val="00A95772"/>
    <w:rsid w:val="00AC50A6"/>
    <w:rsid w:val="00AD0282"/>
    <w:rsid w:val="00AE2687"/>
    <w:rsid w:val="00B02029"/>
    <w:rsid w:val="00B119ED"/>
    <w:rsid w:val="00B13728"/>
    <w:rsid w:val="00B13977"/>
    <w:rsid w:val="00B16D1F"/>
    <w:rsid w:val="00B16E0A"/>
    <w:rsid w:val="00B26796"/>
    <w:rsid w:val="00B3230E"/>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92BFC"/>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51F"/>
    <w:rsid w:val="00C32D6C"/>
    <w:rsid w:val="00C339E8"/>
    <w:rsid w:val="00C361C1"/>
    <w:rsid w:val="00C36916"/>
    <w:rsid w:val="00C418E4"/>
    <w:rsid w:val="00C44442"/>
    <w:rsid w:val="00C44C97"/>
    <w:rsid w:val="00C52689"/>
    <w:rsid w:val="00C52B00"/>
    <w:rsid w:val="00C53CAF"/>
    <w:rsid w:val="00C72D84"/>
    <w:rsid w:val="00C766F4"/>
    <w:rsid w:val="00C773C2"/>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69E9"/>
    <w:rsid w:val="00CF781E"/>
    <w:rsid w:val="00D00E7C"/>
    <w:rsid w:val="00D01DB8"/>
    <w:rsid w:val="00D021B6"/>
    <w:rsid w:val="00D113A6"/>
    <w:rsid w:val="00D13581"/>
    <w:rsid w:val="00D23307"/>
    <w:rsid w:val="00D30439"/>
    <w:rsid w:val="00D31430"/>
    <w:rsid w:val="00D33EDA"/>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60915"/>
    <w:rsid w:val="00E727D5"/>
    <w:rsid w:val="00E72C3A"/>
    <w:rsid w:val="00E732A9"/>
    <w:rsid w:val="00E746DF"/>
    <w:rsid w:val="00E75A40"/>
    <w:rsid w:val="00E91975"/>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119D"/>
    <w:rsid w:val="00FA3244"/>
    <w:rsid w:val="00FA3955"/>
    <w:rsid w:val="00FA58B4"/>
    <w:rsid w:val="00FB02E7"/>
    <w:rsid w:val="00FB6738"/>
    <w:rsid w:val="00FC222E"/>
    <w:rsid w:val="00FC4E16"/>
    <w:rsid w:val="00FD0D54"/>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2853</Words>
  <Characters>16230</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2013-01-21T12:19:00Z</cp:lastPrinted>
  <dcterms:created xsi:type="dcterms:W3CDTF">2013-05-03T14:31:00Z</dcterms:created>
  <dcterms:modified xsi:type="dcterms:W3CDTF">2013-05-03T14:39:00Z</dcterms:modified>
</cp:coreProperties>
</file>